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04E" w:rsidRPr="00D8204E" w:rsidRDefault="00D8204E" w:rsidP="00D82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20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D8204E" w:rsidRPr="00D8204E" w:rsidRDefault="00D8204E" w:rsidP="00D82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20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«СРЕДНЯЯ ОБЩЕОБРАЗОВАТЕЛЬНАЯ ШКОЛА № 6» </w:t>
      </w:r>
    </w:p>
    <w:p w:rsidR="00D8204E" w:rsidRPr="00D8204E" w:rsidRDefault="00D8204E" w:rsidP="00D82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20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имени Героя России Омарова Магомеда Омаровича </w:t>
      </w:r>
    </w:p>
    <w:p w:rsidR="00D8204E" w:rsidRPr="00D8204E" w:rsidRDefault="00D8204E" w:rsidP="00D8204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20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г. Каспийска, Республики Дагестан              </w:t>
      </w:r>
    </w:p>
    <w:p w:rsidR="00D8204E" w:rsidRPr="00D8204E" w:rsidRDefault="00D8204E" w:rsidP="00D8204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8204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email</w:t>
      </w:r>
      <w:proofErr w:type="gramEnd"/>
      <w:r w:rsidRPr="00D820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hyperlink r:id="rId4" w:history="1">
        <w:r w:rsidRPr="00D8204E">
          <w:rPr>
            <w:rFonts w:ascii="Times New Roman" w:eastAsia="Times New Roman" w:hAnsi="Times New Roman" w:cs="Times New Roman"/>
            <w:b/>
            <w:color w:val="0563C1" w:themeColor="hyperlink"/>
            <w:sz w:val="28"/>
            <w:szCs w:val="28"/>
            <w:u w:val="single"/>
            <w:lang w:val="en-US" w:eastAsia="ru-RU"/>
          </w:rPr>
          <w:t>kasschool</w:t>
        </w:r>
        <w:r w:rsidRPr="00D8204E">
          <w:rPr>
            <w:rFonts w:ascii="Times New Roman" w:eastAsia="Times New Roman" w:hAnsi="Times New Roman" w:cs="Times New Roman"/>
            <w:b/>
            <w:color w:val="0563C1" w:themeColor="hyperlink"/>
            <w:sz w:val="28"/>
            <w:szCs w:val="28"/>
            <w:u w:val="single"/>
            <w:lang w:eastAsia="ru-RU"/>
          </w:rPr>
          <w:t>6@</w:t>
        </w:r>
        <w:r w:rsidRPr="00D8204E">
          <w:rPr>
            <w:rFonts w:ascii="Times New Roman" w:eastAsia="Times New Roman" w:hAnsi="Times New Roman" w:cs="Times New Roman"/>
            <w:b/>
            <w:color w:val="0563C1" w:themeColor="hyperlink"/>
            <w:sz w:val="28"/>
            <w:szCs w:val="28"/>
            <w:u w:val="single"/>
            <w:lang w:val="en-US" w:eastAsia="ru-RU"/>
          </w:rPr>
          <w:t>mail</w:t>
        </w:r>
        <w:r w:rsidRPr="00D8204E">
          <w:rPr>
            <w:rFonts w:ascii="Times New Roman" w:eastAsia="Times New Roman" w:hAnsi="Times New Roman" w:cs="Times New Roman"/>
            <w:b/>
            <w:color w:val="0563C1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D8204E">
          <w:rPr>
            <w:rFonts w:ascii="Times New Roman" w:eastAsia="Times New Roman" w:hAnsi="Times New Roman" w:cs="Times New Roman"/>
            <w:b/>
            <w:color w:val="0563C1" w:themeColor="hyperlink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D820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тел. 5-22-06</w:t>
      </w:r>
    </w:p>
    <w:p w:rsidR="00D8204E" w:rsidRPr="00D8204E" w:rsidRDefault="00D8204E" w:rsidP="00D820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20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</w:p>
    <w:p w:rsidR="00393F17" w:rsidRDefault="00393F17" w:rsidP="00393F1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93F17" w:rsidTr="00393F17">
        <w:tc>
          <w:tcPr>
            <w:tcW w:w="3209" w:type="dxa"/>
            <w:vAlign w:val="center"/>
          </w:tcPr>
          <w:p w:rsidR="00393F17" w:rsidRDefault="00393F17" w:rsidP="00393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F17">
              <w:rPr>
                <w:rFonts w:ascii="Times New Roman" w:hAnsi="Times New Roman" w:cs="Times New Roman"/>
                <w:sz w:val="26"/>
                <w:szCs w:val="26"/>
              </w:rPr>
              <w:t>СОГЛАСОВАНО</w:t>
            </w:r>
          </w:p>
          <w:p w:rsidR="00393F17" w:rsidRDefault="00393F17" w:rsidP="00393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393F17">
              <w:rPr>
                <w:rFonts w:ascii="Times New Roman" w:hAnsi="Times New Roman" w:cs="Times New Roman"/>
                <w:sz w:val="26"/>
                <w:szCs w:val="26"/>
              </w:rPr>
              <w:t xml:space="preserve"> родительским комитетом</w:t>
            </w:r>
          </w:p>
          <w:p w:rsidR="00393F17" w:rsidRDefault="00393F17" w:rsidP="00393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F17">
              <w:rPr>
                <w:rFonts w:ascii="Times New Roman" w:hAnsi="Times New Roman" w:cs="Times New Roman"/>
                <w:sz w:val="26"/>
                <w:szCs w:val="26"/>
              </w:rPr>
              <w:t>Протокол №1 25.08.2020</w:t>
            </w:r>
          </w:p>
        </w:tc>
        <w:tc>
          <w:tcPr>
            <w:tcW w:w="3209" w:type="dxa"/>
            <w:vAlign w:val="center"/>
          </w:tcPr>
          <w:p w:rsidR="00393F17" w:rsidRDefault="00393F17" w:rsidP="00393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F17">
              <w:rPr>
                <w:rFonts w:ascii="Times New Roman" w:hAnsi="Times New Roman" w:cs="Times New Roman"/>
                <w:sz w:val="26"/>
                <w:szCs w:val="26"/>
              </w:rPr>
              <w:t>ПРИНЯТО</w:t>
            </w:r>
          </w:p>
          <w:p w:rsidR="00393F17" w:rsidRDefault="00393F17" w:rsidP="00393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F17">
              <w:rPr>
                <w:rFonts w:ascii="Times New Roman" w:hAnsi="Times New Roman" w:cs="Times New Roman"/>
                <w:sz w:val="26"/>
                <w:szCs w:val="26"/>
              </w:rPr>
              <w:t>педагогическим советом</w:t>
            </w:r>
          </w:p>
          <w:p w:rsidR="00393F17" w:rsidRDefault="00393F17" w:rsidP="00393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F17">
              <w:rPr>
                <w:rFonts w:ascii="Times New Roman" w:hAnsi="Times New Roman" w:cs="Times New Roman"/>
                <w:sz w:val="26"/>
                <w:szCs w:val="26"/>
              </w:rPr>
              <w:t>протокол №1 26.08.2020</w:t>
            </w:r>
          </w:p>
        </w:tc>
        <w:tc>
          <w:tcPr>
            <w:tcW w:w="3210" w:type="dxa"/>
            <w:vAlign w:val="center"/>
          </w:tcPr>
          <w:p w:rsidR="00393F17" w:rsidRDefault="00393F17" w:rsidP="00393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F17">
              <w:rPr>
                <w:rFonts w:ascii="Times New Roman" w:hAnsi="Times New Roman" w:cs="Times New Roman"/>
                <w:sz w:val="26"/>
                <w:szCs w:val="26"/>
              </w:rPr>
              <w:t>УТВЕРЖДЕНО</w:t>
            </w:r>
          </w:p>
          <w:p w:rsidR="00393F17" w:rsidRDefault="00393F17" w:rsidP="00393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F17">
              <w:rPr>
                <w:rFonts w:ascii="Times New Roman" w:hAnsi="Times New Roman" w:cs="Times New Roman"/>
                <w:sz w:val="26"/>
                <w:szCs w:val="26"/>
              </w:rPr>
              <w:t xml:space="preserve">Приказом № </w:t>
            </w:r>
            <w:r w:rsidR="00D8204E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bookmarkStart w:id="0" w:name="_GoBack"/>
            <w:bookmarkEnd w:id="0"/>
          </w:p>
          <w:p w:rsidR="00393F17" w:rsidRDefault="00393F17" w:rsidP="00393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F17">
              <w:rPr>
                <w:rFonts w:ascii="Times New Roman" w:hAnsi="Times New Roman" w:cs="Times New Roman"/>
                <w:sz w:val="26"/>
                <w:szCs w:val="26"/>
              </w:rPr>
              <w:t>26.08.2020</w:t>
            </w:r>
          </w:p>
          <w:p w:rsidR="00D8204E" w:rsidRDefault="00D8204E" w:rsidP="00393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93F17" w:rsidRPr="00D8204E" w:rsidRDefault="00393F17" w:rsidP="00393F17">
      <w:pPr>
        <w:rPr>
          <w:rFonts w:ascii="Times New Roman" w:hAnsi="Times New Roman" w:cs="Times New Roman"/>
          <w:b/>
          <w:sz w:val="26"/>
          <w:szCs w:val="26"/>
        </w:rPr>
      </w:pPr>
    </w:p>
    <w:p w:rsidR="00393F17" w:rsidRPr="00D8204E" w:rsidRDefault="00393F17" w:rsidP="00393F17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204E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393F17" w:rsidRPr="00D8204E" w:rsidRDefault="00393F17" w:rsidP="00393F17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204E">
        <w:rPr>
          <w:rFonts w:ascii="Times New Roman" w:hAnsi="Times New Roman" w:cs="Times New Roman"/>
          <w:b/>
          <w:sz w:val="26"/>
          <w:szCs w:val="26"/>
        </w:rPr>
        <w:t>о родительском контроле организации горячего питания обучающихся</w:t>
      </w:r>
    </w:p>
    <w:p w:rsidR="00393F17" w:rsidRPr="00D8204E" w:rsidRDefault="00393F17" w:rsidP="00393F17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204E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D8204E" w:rsidRPr="00D8204E">
        <w:rPr>
          <w:rFonts w:ascii="Times New Roman" w:hAnsi="Times New Roman" w:cs="Times New Roman"/>
          <w:b/>
          <w:sz w:val="26"/>
          <w:szCs w:val="26"/>
        </w:rPr>
        <w:t>МБОУ «СОШ №6» им. Омарова М.О.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1.1. Положение о родительском контроле организации и качества питания обучающихся разработано на основании: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Федерального закона «Об образовании в Российской Федерации» от 29.12.2012г. № 273-ФЗ;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Методических рекомендаций МР 2.4.0180-20 Роспотребнадзора Российской Федерации «Родительский контроль за организацией горячего питания детей в общеобразовательных организациях» от 18.05.2020г.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1.2.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1.2.1. Комиссия по контролю за организацией питания обучающихся осуществляет свою деятельность в соответствии с законами и иными нормативными актами Российской Федерации, Уставом школы.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1.2.2. Комиссия по контролю за организацией питания обучающихся является </w:t>
      </w:r>
      <w:proofErr w:type="gramStart"/>
      <w:r w:rsidRPr="00393F17">
        <w:rPr>
          <w:rFonts w:ascii="Times New Roman" w:hAnsi="Times New Roman" w:cs="Times New Roman"/>
          <w:sz w:val="26"/>
          <w:szCs w:val="26"/>
        </w:rPr>
        <w:t>постоянно-действующим</w:t>
      </w:r>
      <w:proofErr w:type="gramEnd"/>
      <w:r w:rsidRPr="00393F17">
        <w:rPr>
          <w:rFonts w:ascii="Times New Roman" w:hAnsi="Times New Roman" w:cs="Times New Roman"/>
          <w:sz w:val="26"/>
          <w:szCs w:val="26"/>
        </w:rPr>
        <w:t xml:space="preserve"> органом самоуправления для рассмотрения основных вопросов, связанных с организацией питания школьников.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1.2.3. В состав комиссии по контролю за организацией питания обучающихся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1.2.4. Деятельность членов комиссии по контролю за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lastRenderedPageBreak/>
        <w:t>2. Задачи комиссии по контролю за организацией питания обучающихся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2.1. Задачами комиссии по контролю за организацией питания обучающихся являются: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обеспечение приоритетности защиты жизни и здоровья детей;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соответствие энергетической ценности и химического состава рационов физиологическим потребностям и энергозатратам;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- </w:t>
      </w:r>
      <w:bookmarkStart w:id="1" w:name="_Hlk49376008"/>
      <w:r w:rsidRPr="00393F17">
        <w:rPr>
          <w:rFonts w:ascii="Times New Roman" w:hAnsi="Times New Roman" w:cs="Times New Roman"/>
          <w:sz w:val="26"/>
          <w:szCs w:val="26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</w:t>
      </w:r>
      <w:bookmarkEnd w:id="1"/>
      <w:r w:rsidRPr="00393F17">
        <w:rPr>
          <w:rFonts w:ascii="Times New Roman" w:hAnsi="Times New Roman" w:cs="Times New Roman"/>
          <w:sz w:val="26"/>
          <w:szCs w:val="26"/>
        </w:rPr>
        <w:t>.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3. Функции комиссии по контролю организации питания учащихся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3.1. Комиссия по контролю организации питания обучающихся обеспечивает участие в следующих процедурах: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- общественная экспертиза питания обучающихся;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- контроль за качеством и количеством приготовленной согласно меню пищи;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изучение мнения обучающихся и их родителей (законных представителей) по организации и улучшению качества питания;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участие в разработке предложений и рекомендаций по улучшению качества питания обучающихся.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 Права и ответственность комиссии по контролю организации питания учащихся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Для осуществления возложенных функций комиссии предоставлены следующие права: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4.1. контролировать в школе организацию и качество питания обучающихся;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4.2. получать от повара, медицинского работника информацию по организации питания, качеству приготовляемых блюд и соблюдению санитарно-гигиенических норм;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4.3. заслушивать на своих заседаниях старшего повара по обеспечению качественного питания обучающихся;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4.5. изменить график проверки, если причина объективна;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4.6. вносить предложения по улучшению качества питания обучающихся;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lastRenderedPageBreak/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 Организация деятельности комиссии по контролю организации питания учащихся.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5.1. Комиссия формируется на основании приказа руководителя школы. Полномочия комиссии начинаются с момента подписания соответствующего приказа.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5.2. Комиссия выбирает председателя.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5.3. Комиссия составляет план-график контроля по организации качественного питания школьников. 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5.4. О результатах работы комиссия информирует администрацию школы и родительские комитеты.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5.5. Один раз в четверть комиссия знакомит с результатами деятельности руководителя школы и один раз в полугодие Управляющий совет школы.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5.6. По итогам учебного года комиссия готовит аналитическую справку для отчёта по </w:t>
      </w:r>
      <w:proofErr w:type="spellStart"/>
      <w:r w:rsidRPr="00393F17">
        <w:rPr>
          <w:rFonts w:ascii="Times New Roman" w:hAnsi="Times New Roman" w:cs="Times New Roman"/>
          <w:sz w:val="26"/>
          <w:szCs w:val="26"/>
        </w:rPr>
        <w:t>самообследованию</w:t>
      </w:r>
      <w:proofErr w:type="spellEnd"/>
      <w:r w:rsidRPr="00393F17">
        <w:rPr>
          <w:rFonts w:ascii="Times New Roman" w:hAnsi="Times New Roman" w:cs="Times New Roman"/>
          <w:sz w:val="26"/>
          <w:szCs w:val="26"/>
        </w:rPr>
        <w:t xml:space="preserve"> образовательной организации.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6. Ответственность членов Комиссии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7. Документация комиссии по контролю организации питания учащихся.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7.1. Заседания комиссии оформляются протоколом. Протоколы подписываются председателем.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7.2. Тетрадь протоколов заседания комиссии хранится у администрации школы.</w:t>
      </w:r>
    </w:p>
    <w:p w:rsidR="008920AF" w:rsidRPr="00393F17" w:rsidRDefault="008920AF">
      <w:pPr>
        <w:rPr>
          <w:sz w:val="26"/>
          <w:szCs w:val="26"/>
        </w:rPr>
      </w:pPr>
    </w:p>
    <w:sectPr w:rsidR="008920AF" w:rsidRPr="00393F17" w:rsidSect="00393F17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F17"/>
    <w:rsid w:val="00393F17"/>
    <w:rsid w:val="0055426A"/>
    <w:rsid w:val="008920AF"/>
    <w:rsid w:val="00AF0E09"/>
    <w:rsid w:val="00D8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42208-11F7-4F3E-9859-812AC0F7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F17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2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2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sschool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Salihat</cp:lastModifiedBy>
  <cp:revision>2</cp:revision>
  <cp:lastPrinted>2020-09-23T19:11:00Z</cp:lastPrinted>
  <dcterms:created xsi:type="dcterms:W3CDTF">2020-09-23T19:11:00Z</dcterms:created>
  <dcterms:modified xsi:type="dcterms:W3CDTF">2020-09-23T19:11:00Z</dcterms:modified>
</cp:coreProperties>
</file>