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04E" w:rsidRPr="00D8204E" w:rsidRDefault="00D8204E" w:rsidP="00D8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D8204E" w:rsidRPr="00D8204E" w:rsidRDefault="00D8204E" w:rsidP="00D8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 6» </w:t>
      </w:r>
    </w:p>
    <w:p w:rsidR="00D8204E" w:rsidRPr="00D8204E" w:rsidRDefault="00D8204E" w:rsidP="00D820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имени Героя России Омарова Магомеда Омаровича </w:t>
      </w:r>
    </w:p>
    <w:p w:rsidR="00D8204E" w:rsidRPr="00D8204E" w:rsidRDefault="00D8204E" w:rsidP="00D8204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г. Каспийска, Республики Дагестан              </w:t>
      </w:r>
    </w:p>
    <w:p w:rsidR="00D8204E" w:rsidRPr="00D8204E" w:rsidRDefault="00D8204E" w:rsidP="00D8204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8204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email</w:t>
      </w:r>
      <w:proofErr w:type="gramEnd"/>
      <w:r w:rsidRPr="00D8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hyperlink r:id="rId4" w:history="1">
        <w:r w:rsidRPr="00D8204E">
          <w:rPr>
            <w:rFonts w:ascii="Times New Roman" w:eastAsia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 w:eastAsia="ru-RU"/>
          </w:rPr>
          <w:t>kasschool</w:t>
        </w:r>
        <w:r w:rsidRPr="00D8204E">
          <w:rPr>
            <w:rFonts w:ascii="Times New Roman" w:eastAsia="Times New Roman" w:hAnsi="Times New Roman" w:cs="Times New Roman"/>
            <w:b/>
            <w:color w:val="0563C1" w:themeColor="hyperlink"/>
            <w:sz w:val="28"/>
            <w:szCs w:val="28"/>
            <w:u w:val="single"/>
            <w:lang w:eastAsia="ru-RU"/>
          </w:rPr>
          <w:t>6@</w:t>
        </w:r>
        <w:r w:rsidRPr="00D8204E">
          <w:rPr>
            <w:rFonts w:ascii="Times New Roman" w:eastAsia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 w:eastAsia="ru-RU"/>
          </w:rPr>
          <w:t>mail</w:t>
        </w:r>
        <w:r w:rsidRPr="00D8204E">
          <w:rPr>
            <w:rFonts w:ascii="Times New Roman" w:eastAsia="Times New Roman" w:hAnsi="Times New Roman" w:cs="Times New Roman"/>
            <w:b/>
            <w:color w:val="0563C1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D8204E">
          <w:rPr>
            <w:rFonts w:ascii="Times New Roman" w:eastAsia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D8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тел. 5-22-06</w:t>
      </w:r>
    </w:p>
    <w:p w:rsidR="00D8204E" w:rsidRPr="00D8204E" w:rsidRDefault="00D8204E" w:rsidP="00D820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2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393F17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93F17" w:rsidTr="00393F17">
        <w:tc>
          <w:tcPr>
            <w:tcW w:w="3209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 xml:space="preserve"> родительским комитетом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Протокол №1 25.08.2020</w:t>
            </w:r>
          </w:p>
        </w:tc>
        <w:tc>
          <w:tcPr>
            <w:tcW w:w="3209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ПРИНЯТО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протокол №1 26.08.2020</w:t>
            </w:r>
          </w:p>
        </w:tc>
        <w:tc>
          <w:tcPr>
            <w:tcW w:w="3210" w:type="dxa"/>
            <w:vAlign w:val="center"/>
          </w:tcPr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№ </w:t>
            </w:r>
            <w:r w:rsidR="00D8204E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bookmarkStart w:id="0" w:name="_GoBack"/>
            <w:bookmarkEnd w:id="0"/>
          </w:p>
          <w:p w:rsidR="00393F17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F17">
              <w:rPr>
                <w:rFonts w:ascii="Times New Roman" w:hAnsi="Times New Roman" w:cs="Times New Roman"/>
                <w:sz w:val="26"/>
                <w:szCs w:val="26"/>
              </w:rPr>
              <w:t>26.08.2020</w:t>
            </w:r>
          </w:p>
          <w:p w:rsidR="00D8204E" w:rsidRDefault="00D8204E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93F17" w:rsidRPr="00D8204E" w:rsidRDefault="00393F17" w:rsidP="00393F17">
      <w:pPr>
        <w:rPr>
          <w:rFonts w:ascii="Times New Roman" w:hAnsi="Times New Roman" w:cs="Times New Roman"/>
          <w:b/>
          <w:sz w:val="26"/>
          <w:szCs w:val="26"/>
        </w:rPr>
      </w:pPr>
    </w:p>
    <w:p w:rsidR="00393F17" w:rsidRPr="00D8204E" w:rsidRDefault="00393F17" w:rsidP="00393F1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04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393F17" w:rsidRPr="00D8204E" w:rsidRDefault="00393F17" w:rsidP="00393F1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04E">
        <w:rPr>
          <w:rFonts w:ascii="Times New Roman" w:hAnsi="Times New Roman" w:cs="Times New Roman"/>
          <w:b/>
          <w:sz w:val="26"/>
          <w:szCs w:val="26"/>
        </w:rPr>
        <w:t>о родительском контроле организации горячего питания обучающихся</w:t>
      </w:r>
    </w:p>
    <w:p w:rsidR="00393F17" w:rsidRPr="00D8204E" w:rsidRDefault="00393F17" w:rsidP="00393F1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204E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D8204E" w:rsidRPr="00D8204E">
        <w:rPr>
          <w:rFonts w:ascii="Times New Roman" w:hAnsi="Times New Roman" w:cs="Times New Roman"/>
          <w:b/>
          <w:sz w:val="26"/>
          <w:szCs w:val="26"/>
        </w:rPr>
        <w:t>МБОУ «СОШ №6» им. Омарова М.О.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1.1. Положение о родительском контроле организации и качества питания обучающихся разработано на основании: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1.2.2. Комиссия по контролю за организацией питания обучающихся является </w:t>
      </w:r>
      <w:proofErr w:type="gramStart"/>
      <w:r w:rsidRPr="00393F17">
        <w:rPr>
          <w:rFonts w:ascii="Times New Roman" w:hAnsi="Times New Roman" w:cs="Times New Roman"/>
          <w:sz w:val="26"/>
          <w:szCs w:val="26"/>
        </w:rPr>
        <w:t>постоянно-действующим</w:t>
      </w:r>
      <w:proofErr w:type="gramEnd"/>
      <w:r w:rsidRPr="00393F17">
        <w:rPr>
          <w:rFonts w:ascii="Times New Roman" w:hAnsi="Times New Roman" w:cs="Times New Roman"/>
          <w:sz w:val="26"/>
          <w:szCs w:val="26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1.2.3. 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2. Задачи комиссии по контролю за организацией питания обучающихся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2.1. Задачами комиссии по контролю за организацией питания обучающихся являются: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приоритетности защиты жизни и здоровья детей;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- </w:t>
      </w:r>
      <w:bookmarkStart w:id="1" w:name="_Hlk49376008"/>
      <w:r w:rsidRPr="00393F17">
        <w:rPr>
          <w:rFonts w:ascii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393F17">
        <w:rPr>
          <w:rFonts w:ascii="Times New Roman" w:hAnsi="Times New Roman" w:cs="Times New Roman"/>
          <w:sz w:val="26"/>
          <w:szCs w:val="26"/>
        </w:rPr>
        <w:t>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3. Функции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общественная экспертиза питания обучающихся;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 - контроль за качеством и количеством приготовленной согласно меню пищи;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4.1. контролировать в школе организацию и качество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lastRenderedPageBreak/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5.2. Комиссия выбирает председателя.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393F17">
        <w:rPr>
          <w:rFonts w:ascii="Times New Roman" w:hAnsi="Times New Roman" w:cs="Times New Roman"/>
          <w:sz w:val="26"/>
          <w:szCs w:val="26"/>
        </w:rPr>
        <w:t>самообследованию</w:t>
      </w:r>
      <w:proofErr w:type="spellEnd"/>
      <w:r w:rsidRPr="00393F17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 Ответственность членов Комиссии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 Документация комиссии по контролю организации питания учащихся.</w:t>
      </w:r>
    </w:p>
    <w:p w:rsidR="00393F17" w:rsidRPr="00393F17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393F17" w:rsidRPr="00393F17" w:rsidRDefault="00393F17" w:rsidP="00393F1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93F17">
        <w:rPr>
          <w:rFonts w:ascii="Times New Roman" w:hAnsi="Times New Roman" w:cs="Times New Roman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8920AF" w:rsidRPr="00393F17" w:rsidRDefault="008920AF">
      <w:pPr>
        <w:rPr>
          <w:sz w:val="26"/>
          <w:szCs w:val="26"/>
        </w:rPr>
      </w:pPr>
    </w:p>
    <w:sectPr w:rsidR="008920AF" w:rsidRPr="00393F17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17"/>
    <w:rsid w:val="00393F17"/>
    <w:rsid w:val="0055426A"/>
    <w:rsid w:val="008920AF"/>
    <w:rsid w:val="00AF0E09"/>
    <w:rsid w:val="00D8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42208-11F7-4F3E-9859-812AC0F7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2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sschool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Salihat</cp:lastModifiedBy>
  <cp:revision>2</cp:revision>
  <cp:lastPrinted>2020-09-23T19:11:00Z</cp:lastPrinted>
  <dcterms:created xsi:type="dcterms:W3CDTF">2020-09-23T19:11:00Z</dcterms:created>
  <dcterms:modified xsi:type="dcterms:W3CDTF">2020-09-23T19:11:00Z</dcterms:modified>
</cp:coreProperties>
</file>