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6DB" w:rsidRDefault="001676DB" w:rsidP="001676D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Химия -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>10    класс</w:t>
      </w:r>
    </w:p>
    <w:p w:rsidR="001676DB" w:rsidRDefault="001676DB" w:rsidP="001676DB">
      <w:pPr>
        <w:spacing w:after="0" w:line="240" w:lineRule="auto"/>
        <w:jc w:val="center"/>
        <w:rPr>
          <w:rStyle w:val="c0"/>
        </w:rPr>
      </w:pPr>
    </w:p>
    <w:p w:rsidR="001676DB" w:rsidRDefault="001676DB" w:rsidP="001676DB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1. При растворении 11,5 г смеси алюминия, магния и меди в соляной кислоте выделилось 5,6 л (</w:t>
      </w:r>
      <w:proofErr w:type="spellStart"/>
      <w:r>
        <w:rPr>
          <w:rStyle w:val="c0"/>
          <w:rFonts w:ascii="Times New Roman" w:hAnsi="Times New Roman" w:cs="Times New Roman"/>
          <w:sz w:val="28"/>
          <w:szCs w:val="28"/>
        </w:rPr>
        <w:t>н.у</w:t>
      </w:r>
      <w:proofErr w:type="spellEnd"/>
      <w:r>
        <w:rPr>
          <w:rStyle w:val="c0"/>
          <w:rFonts w:ascii="Times New Roman" w:hAnsi="Times New Roman" w:cs="Times New Roman"/>
          <w:sz w:val="28"/>
          <w:szCs w:val="28"/>
        </w:rPr>
        <w:t>.) газа. Не растворившийся остаток переведен в раствор концентрированной азотной кислотой. При этом выделилось 4,48 л (</w:t>
      </w:r>
      <w:proofErr w:type="spellStart"/>
      <w:r>
        <w:rPr>
          <w:rStyle w:val="c0"/>
          <w:rFonts w:ascii="Times New Roman" w:hAnsi="Times New Roman" w:cs="Times New Roman"/>
          <w:sz w:val="28"/>
          <w:szCs w:val="28"/>
        </w:rPr>
        <w:t>н.у</w:t>
      </w:r>
      <w:proofErr w:type="spellEnd"/>
      <w:r>
        <w:rPr>
          <w:rStyle w:val="c0"/>
          <w:rFonts w:ascii="Times New Roman" w:hAnsi="Times New Roman" w:cs="Times New Roman"/>
          <w:sz w:val="28"/>
          <w:szCs w:val="28"/>
        </w:rPr>
        <w:t>.) газа. Определите массовые доли (в%) компонентов исходной смеси.</w:t>
      </w:r>
    </w:p>
    <w:p w:rsidR="001676DB" w:rsidRDefault="001676DB" w:rsidP="001676DB">
      <w:pPr>
        <w:spacing w:after="0" w:line="240" w:lineRule="auto"/>
        <w:jc w:val="both"/>
        <w:rPr>
          <w:rFonts w:eastAsia="Times New Roman"/>
        </w:rPr>
      </w:pPr>
    </w:p>
    <w:p w:rsidR="001676DB" w:rsidRDefault="001676DB" w:rsidP="001676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Навеску 6,1 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дигидрата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хлорида бария растворили в 300 мл воды, после чего добавили к раствору 200 мл 0,1 М раствора серной кислоты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sym w:font="Symbol" w:char="0072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=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1,005 г/см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). Из полученного раствора аккуратно взяли прозрачную пробу массой 20 г, испарили и прокалили. Рассчитайте массу осадка после прокаливания.</w:t>
      </w:r>
    </w:p>
    <w:p w:rsidR="001676DB" w:rsidRDefault="001676DB" w:rsidP="001676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76DB" w:rsidRDefault="001676DB" w:rsidP="001676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3.В органических соединениях атом углерода называют первичным, вторичным, третичным или четвертичным в зависимости от того, с каким числом соседних углеродных атомов (с одним, двумя, тремя или четырьмя) он связан. В таблице приведены сведения о некоторых предельных углеводородах.</w:t>
      </w:r>
    </w:p>
    <w:p w:rsidR="001676DB" w:rsidRDefault="001676DB" w:rsidP="001676D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2111"/>
        <w:gridCol w:w="2101"/>
        <w:gridCol w:w="2079"/>
        <w:gridCol w:w="2419"/>
      </w:tblGrid>
      <w:tr w:rsidR="001676DB" w:rsidTr="00B173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0"/>
            <w:bookmarkStart w:id="2" w:name="2d30dd366d52ccd29f25faaf16ae0fbb5c37ba9e"/>
            <w:bookmarkEnd w:id="1"/>
            <w:bookmarkEnd w:id="2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Алкан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первичных атомов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вторичных атомов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третичных атомов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четвертичных атомов</w:t>
            </w:r>
          </w:p>
        </w:tc>
      </w:tr>
      <w:tr w:rsidR="001676DB" w:rsidTr="00B173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76DB" w:rsidTr="00B173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76DB" w:rsidTr="00B173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76DB" w:rsidTr="00B173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76DB" w:rsidTr="00B173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76DB" w:rsidTr="00B173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76DB" w:rsidTr="00B173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6DB" w:rsidTr="00B173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76DB" w:rsidRDefault="001676DB" w:rsidP="00B173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676DB" w:rsidRDefault="001676DB" w:rsidP="001676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76DB" w:rsidRDefault="001676DB" w:rsidP="001676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5"/>
          <w:szCs w:val="35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4.Напишите структурные формулы веществ и дайте им названия.</w:t>
      </w:r>
    </w:p>
    <w:p w:rsidR="001676DB" w:rsidRDefault="001676DB" w:rsidP="001676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67,2 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алкена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неизвестного состава содержится 1,44·10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атомовводорода. При пропускании смеси изомерных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алкенов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этого состава через избыток холодного водного раствора перманганата калия масса выпавшего осадка оказалась больше массы исходной смеси изомеров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алкена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676DB" w:rsidRPr="009C4981" w:rsidRDefault="001676DB" w:rsidP="001676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981">
        <w:rPr>
          <w:rFonts w:ascii="Times New Roman" w:eastAsia="Times New Roman" w:hAnsi="Times New Roman" w:cs="Times New Roman"/>
          <w:sz w:val="28"/>
          <w:szCs w:val="28"/>
        </w:rPr>
        <w:t xml:space="preserve">1.Определите молекулярную формулу этого </w:t>
      </w:r>
      <w:proofErr w:type="spellStart"/>
      <w:r w:rsidRPr="009C4981">
        <w:rPr>
          <w:rFonts w:ascii="Times New Roman" w:eastAsia="Times New Roman" w:hAnsi="Times New Roman" w:cs="Times New Roman"/>
          <w:sz w:val="28"/>
          <w:szCs w:val="28"/>
        </w:rPr>
        <w:t>алкена</w:t>
      </w:r>
      <w:proofErr w:type="spellEnd"/>
      <w:r w:rsidRPr="009C49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76DB" w:rsidRDefault="001676DB" w:rsidP="001676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2.Напишите формулы четырех изомеров, удовлетворяющих условию</w:t>
      </w:r>
    </w:p>
    <w:p w:rsidR="001676DB" w:rsidRDefault="001676DB" w:rsidP="001676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задачи, и назовите их, используя правила номенклатуры IUPAC.</w:t>
      </w:r>
    </w:p>
    <w:p w:rsidR="001676DB" w:rsidRDefault="001676DB" w:rsidP="001676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3.Докажите, что при окислении смеси изомеров искомого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алкена</w:t>
      </w:r>
      <w:proofErr w:type="spellEnd"/>
    </w:p>
    <w:p w:rsidR="001676DB" w:rsidRDefault="001676DB" w:rsidP="001676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холодным раствором перманганата калия масса выпавшего осадка</w:t>
      </w:r>
    </w:p>
    <w:p w:rsidR="001676DB" w:rsidRDefault="001676DB" w:rsidP="001676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больше массы исходной смеси изомеров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алкена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2580" w:rsidRDefault="00AA2580"/>
    <w:sectPr w:rsidR="00AA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6DB"/>
    <w:rsid w:val="001676DB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579F3-F890-43A7-9B53-CF9124467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6D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6DB"/>
    <w:pPr>
      <w:ind w:left="720"/>
      <w:contextualSpacing/>
    </w:pPr>
    <w:rPr>
      <w:rFonts w:eastAsiaTheme="minorHAnsi"/>
      <w:lang w:eastAsia="en-US"/>
    </w:rPr>
  </w:style>
  <w:style w:type="character" w:customStyle="1" w:styleId="c0">
    <w:name w:val="c0"/>
    <w:basedOn w:val="a0"/>
    <w:rsid w:val="00167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2018-11-26T14:09:00Z</dcterms:created>
  <dcterms:modified xsi:type="dcterms:W3CDTF">2018-11-26T14:09:00Z</dcterms:modified>
</cp:coreProperties>
</file>