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7A80">
        <w:rPr>
          <w:rFonts w:ascii="Times New Roman" w:hAnsi="Times New Roman" w:cs="Times New Roman"/>
          <w:b/>
          <w:i/>
          <w:sz w:val="28"/>
          <w:szCs w:val="28"/>
        </w:rPr>
        <w:t xml:space="preserve">РЕГЛАМЕНТ </w:t>
      </w:r>
      <w:proofErr w:type="gramStart"/>
      <w:r w:rsidRPr="00D27A80">
        <w:rPr>
          <w:rFonts w:ascii="Times New Roman" w:hAnsi="Times New Roman" w:cs="Times New Roman"/>
          <w:b/>
          <w:i/>
          <w:sz w:val="28"/>
          <w:szCs w:val="28"/>
        </w:rPr>
        <w:t>ПРОВЕДЕНИЯ  СОЦИАЛЬНОЙ</w:t>
      </w:r>
      <w:proofErr w:type="gramEnd"/>
      <w:r w:rsidRPr="00D27A80">
        <w:rPr>
          <w:rFonts w:ascii="Times New Roman" w:hAnsi="Times New Roman" w:cs="Times New Roman"/>
          <w:b/>
          <w:i/>
          <w:sz w:val="28"/>
          <w:szCs w:val="28"/>
        </w:rPr>
        <w:t xml:space="preserve"> ОЛИМПИАДЫ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0C1A" w:rsidRPr="00D27A80" w:rsidRDefault="000C0C1A" w:rsidP="000C0C1A">
      <w:pPr>
        <w:widowControl w:val="0"/>
        <w:numPr>
          <w:ilvl w:val="0"/>
          <w:numId w:val="2"/>
        </w:numPr>
        <w:tabs>
          <w:tab w:val="left" w:pos="34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19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В Олимпиаде на добровольной основе принимают индивидуальное участие обучающиеся 10-11 классов по общеобразовательным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самообразования, а также лица, осваивающие указанные образовательные программы за рубежом.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056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Взимание платы за участие в Олимпиаде не предусмотрено.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42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 xml:space="preserve">Информация об Олимпиаде размещена в сети Интернет на сайте социального факультета ДГУ. 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066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Олимпиада проводится в два этапа:</w:t>
      </w:r>
    </w:p>
    <w:p w:rsidR="000C0C1A" w:rsidRPr="00D27A80" w:rsidRDefault="000C0C1A" w:rsidP="000C0C1A">
      <w:pPr>
        <w:pStyle w:val="4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left="720" w:hanging="360"/>
        <w:rPr>
          <w:sz w:val="28"/>
          <w:szCs w:val="28"/>
        </w:rPr>
      </w:pPr>
      <w:r w:rsidRPr="00D27A80">
        <w:rPr>
          <w:sz w:val="28"/>
          <w:szCs w:val="28"/>
        </w:rPr>
        <w:t>первый этап - отборочный, проводится по заочной форме;</w:t>
      </w:r>
    </w:p>
    <w:p w:rsidR="000C0C1A" w:rsidRPr="00D27A80" w:rsidRDefault="000C0C1A" w:rsidP="000C0C1A">
      <w:pPr>
        <w:pStyle w:val="4"/>
        <w:numPr>
          <w:ilvl w:val="0"/>
          <w:numId w:val="3"/>
        </w:numPr>
        <w:shd w:val="clear" w:color="auto" w:fill="auto"/>
        <w:tabs>
          <w:tab w:val="left" w:pos="956"/>
        </w:tabs>
        <w:spacing w:line="240" w:lineRule="auto"/>
        <w:ind w:left="720" w:hanging="360"/>
        <w:rPr>
          <w:sz w:val="28"/>
          <w:szCs w:val="28"/>
        </w:rPr>
      </w:pPr>
      <w:r w:rsidRPr="00D27A80">
        <w:rPr>
          <w:sz w:val="28"/>
          <w:szCs w:val="28"/>
        </w:rPr>
        <w:t>второй этап - заключительный, проводится по очной форме в соответствии с утвержденным графиком.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53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Начало и окончание всех мероприятий Олимпиады, в том числе заключительных этапов, указываются в графике проведения по московскому времени.</w:t>
      </w:r>
    </w:p>
    <w:p w:rsidR="000C0C1A" w:rsidRPr="00D27A80" w:rsidRDefault="000C0C1A" w:rsidP="000C0C1A">
      <w:pPr>
        <w:widowControl w:val="0"/>
        <w:numPr>
          <w:ilvl w:val="0"/>
          <w:numId w:val="2"/>
        </w:numPr>
        <w:tabs>
          <w:tab w:val="left" w:pos="365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Отборочный этап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Календарь отборочного этапа Олимпиады:</w:t>
      </w:r>
    </w:p>
    <w:p w:rsidR="000C0C1A" w:rsidRPr="00D27A80" w:rsidRDefault="000C0C1A" w:rsidP="000C0C1A">
      <w:pPr>
        <w:pStyle w:val="4"/>
        <w:numPr>
          <w:ilvl w:val="0"/>
          <w:numId w:val="3"/>
        </w:numPr>
        <w:shd w:val="clear" w:color="auto" w:fill="auto"/>
        <w:tabs>
          <w:tab w:val="left" w:pos="865"/>
        </w:tabs>
        <w:spacing w:line="240" w:lineRule="auto"/>
        <w:ind w:left="720" w:hanging="360"/>
        <w:rPr>
          <w:sz w:val="28"/>
          <w:szCs w:val="28"/>
        </w:rPr>
      </w:pPr>
      <w:r w:rsidRPr="00D27A80">
        <w:rPr>
          <w:sz w:val="28"/>
          <w:szCs w:val="28"/>
        </w:rPr>
        <w:t>с 20 февраля 2019 года по 25 марта 2019 года - регистрация участников, отправка участниками электронного архива с работами;</w:t>
      </w:r>
    </w:p>
    <w:p w:rsidR="000C0C1A" w:rsidRPr="00D27A80" w:rsidRDefault="000C0C1A" w:rsidP="000C0C1A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line="240" w:lineRule="auto"/>
        <w:ind w:left="720" w:hanging="360"/>
        <w:rPr>
          <w:sz w:val="28"/>
          <w:szCs w:val="28"/>
        </w:rPr>
      </w:pPr>
      <w:r w:rsidRPr="00D27A80">
        <w:rPr>
          <w:sz w:val="28"/>
          <w:szCs w:val="28"/>
        </w:rPr>
        <w:t xml:space="preserve">с 10 марта 2019 года по 25 марта 2019 года - проверка выполненных олимпиадных работ участников, публикация на сайте СФ ДГУ в разделе «Новости </w:t>
      </w:r>
      <w:proofErr w:type="spellStart"/>
      <w:proofErr w:type="gramStart"/>
      <w:r w:rsidRPr="00D27A80">
        <w:rPr>
          <w:sz w:val="28"/>
          <w:szCs w:val="28"/>
        </w:rPr>
        <w:t>сайта»результатов</w:t>
      </w:r>
      <w:proofErr w:type="spellEnd"/>
      <w:proofErr w:type="gramEnd"/>
      <w:r w:rsidRPr="00D27A80">
        <w:rPr>
          <w:sz w:val="28"/>
          <w:szCs w:val="28"/>
        </w:rPr>
        <w:t xml:space="preserve"> проверки заданий заочного тура Олимпиады, публикация на сайте списков победителей заочного этапа.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43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Испытания Олимпиады и содержание творческих заданий может ежегодно меняться в зависимости от современной актуальной социальной проблемы.</w:t>
      </w:r>
    </w:p>
    <w:p w:rsidR="000C0C1A" w:rsidRPr="00D27A80" w:rsidRDefault="000C0C1A" w:rsidP="000C0C1A">
      <w:pPr>
        <w:widowControl w:val="0"/>
        <w:numPr>
          <w:ilvl w:val="1"/>
          <w:numId w:val="2"/>
        </w:numPr>
        <w:tabs>
          <w:tab w:val="left" w:pos="1075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Заочный тур Олимпиады</w:t>
      </w:r>
      <w:r w:rsidRPr="00D27A80">
        <w:rPr>
          <w:rStyle w:val="31"/>
          <w:rFonts w:eastAsiaTheme="minorHAnsi"/>
          <w:sz w:val="28"/>
          <w:szCs w:val="28"/>
        </w:rPr>
        <w:t xml:space="preserve"> включает:</w:t>
      </w:r>
    </w:p>
    <w:p w:rsidR="000C0C1A" w:rsidRPr="00D27A80" w:rsidRDefault="000C0C1A" w:rsidP="000C0C1A">
      <w:pPr>
        <w:pStyle w:val="4"/>
        <w:numPr>
          <w:ilvl w:val="0"/>
          <w:numId w:val="3"/>
        </w:numPr>
        <w:shd w:val="clear" w:color="auto" w:fill="auto"/>
        <w:tabs>
          <w:tab w:val="left" w:pos="255"/>
        </w:tabs>
        <w:spacing w:line="240" w:lineRule="auto"/>
        <w:ind w:left="720" w:hanging="360"/>
        <w:rPr>
          <w:sz w:val="28"/>
          <w:szCs w:val="28"/>
        </w:rPr>
      </w:pPr>
      <w:r w:rsidRPr="00D27A80">
        <w:rPr>
          <w:sz w:val="28"/>
          <w:szCs w:val="28"/>
        </w:rPr>
        <w:t>выполнение презентаций по анализу и/или разработке возможного решения актуальных социальных проблем.</w:t>
      </w:r>
    </w:p>
    <w:p w:rsidR="000C0C1A" w:rsidRPr="00D27A80" w:rsidRDefault="000C0C1A" w:rsidP="000C0C1A">
      <w:pPr>
        <w:pStyle w:val="4"/>
        <w:numPr>
          <w:ilvl w:val="0"/>
          <w:numId w:val="4"/>
        </w:numPr>
        <w:shd w:val="clear" w:color="auto" w:fill="auto"/>
        <w:tabs>
          <w:tab w:val="left" w:pos="1287"/>
        </w:tabs>
        <w:spacing w:line="240" w:lineRule="auto"/>
        <w:ind w:left="720" w:hanging="360"/>
        <w:rPr>
          <w:sz w:val="28"/>
          <w:szCs w:val="28"/>
        </w:rPr>
      </w:pPr>
      <w:r w:rsidRPr="00D27A80">
        <w:rPr>
          <w:rStyle w:val="a4"/>
          <w:sz w:val="28"/>
          <w:szCs w:val="28"/>
        </w:rPr>
        <w:t>Задания</w:t>
      </w:r>
      <w:r w:rsidRPr="00D27A80">
        <w:rPr>
          <w:sz w:val="28"/>
          <w:szCs w:val="28"/>
        </w:rPr>
        <w:t xml:space="preserve"> ориентированы на выявление уровня знаний школьников о развитии и структуре общества, об основных социальных процессах и проблемах, о целях, задачах и направлениях реализации современной социальной политики государства в отношении молодежи.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48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Результаты заочного этапа публикуются на сайте СФ ДГУ в разделе «Новости сайта». Оргкомитет не рассылает результаты по электронной почте и не информирует участников о результатах каким-либо иным образом.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287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Работы участников заочного этапа не рецензируются, не копируются, не сканируются и не высылаются участникам или иным лицам.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38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 xml:space="preserve">Проверка работ заочного этапа осуществляется в течение десяти дней. Результаты публикуются на сайте СФ </w:t>
      </w:r>
      <w:proofErr w:type="spellStart"/>
      <w:r w:rsidRPr="00D27A80">
        <w:rPr>
          <w:sz w:val="28"/>
          <w:szCs w:val="28"/>
        </w:rPr>
        <w:t>ДГУв</w:t>
      </w:r>
      <w:proofErr w:type="spellEnd"/>
      <w:r w:rsidRPr="00D27A80">
        <w:rPr>
          <w:sz w:val="28"/>
          <w:szCs w:val="28"/>
        </w:rPr>
        <w:t xml:space="preserve"> разделе «Новости сайта».</w:t>
      </w:r>
    </w:p>
    <w:p w:rsidR="000C0C1A" w:rsidRPr="00D27A80" w:rsidRDefault="000C0C1A" w:rsidP="000C0C1A">
      <w:pPr>
        <w:pStyle w:val="4"/>
        <w:shd w:val="clear" w:color="auto" w:fill="auto"/>
        <w:tabs>
          <w:tab w:val="left" w:pos="1138"/>
        </w:tabs>
        <w:spacing w:line="240" w:lineRule="auto"/>
        <w:ind w:left="709"/>
        <w:rPr>
          <w:sz w:val="28"/>
          <w:szCs w:val="28"/>
        </w:rPr>
      </w:pPr>
    </w:p>
    <w:p w:rsidR="000C0C1A" w:rsidRPr="00D27A80" w:rsidRDefault="000C0C1A" w:rsidP="000C0C1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240" w:lineRule="auto"/>
        <w:ind w:left="720" w:hanging="360"/>
        <w:outlineLvl w:val="9"/>
        <w:rPr>
          <w:sz w:val="28"/>
          <w:szCs w:val="28"/>
        </w:rPr>
      </w:pPr>
      <w:bookmarkStart w:id="0" w:name="bookmark0"/>
      <w:r w:rsidRPr="00D27A80">
        <w:rPr>
          <w:sz w:val="28"/>
          <w:szCs w:val="28"/>
        </w:rPr>
        <w:lastRenderedPageBreak/>
        <w:t>Заключительный (очный) этап</w:t>
      </w:r>
      <w:bookmarkEnd w:id="0"/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К участию в заключительном (очном) этапе допускаются победители и призеры заочного отборочного этапа.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 xml:space="preserve">Участники заключительного (очного) этапа Олимпиады в обязательном порядке лично должны пройти регистрацию, которая будет проходить 30марта 2019 года 9ч.00м. по адресу: </w:t>
      </w:r>
      <w:r w:rsidRPr="00D27A80">
        <w:rPr>
          <w:rFonts w:ascii="Times New Roman" w:eastAsia="Times New Roman" w:hAnsi="Times New Roman" w:cs="Times New Roman"/>
          <w:sz w:val="28"/>
          <w:szCs w:val="28"/>
        </w:rPr>
        <w:t xml:space="preserve">г. Махачкала, ул. </w:t>
      </w:r>
      <w:proofErr w:type="spellStart"/>
      <w:r w:rsidRPr="00D27A80">
        <w:rPr>
          <w:rFonts w:ascii="Times New Roman" w:eastAsia="Times New Roman" w:hAnsi="Times New Roman" w:cs="Times New Roman"/>
          <w:sz w:val="28"/>
          <w:szCs w:val="28"/>
        </w:rPr>
        <w:t>Ярагского</w:t>
      </w:r>
      <w:proofErr w:type="spellEnd"/>
      <w:r w:rsidRPr="00D27A80">
        <w:rPr>
          <w:rFonts w:ascii="Times New Roman" w:eastAsia="Times New Roman" w:hAnsi="Times New Roman" w:cs="Times New Roman"/>
          <w:sz w:val="28"/>
          <w:szCs w:val="28"/>
        </w:rPr>
        <w:t>, 59</w:t>
      </w:r>
      <w:proofErr w:type="gramStart"/>
      <w:r w:rsidRPr="00D27A80">
        <w:rPr>
          <w:rFonts w:ascii="Times New Roman" w:eastAsia="Times New Roman" w:hAnsi="Times New Roman" w:cs="Times New Roman"/>
          <w:sz w:val="28"/>
          <w:szCs w:val="28"/>
        </w:rPr>
        <w:t>е,  социальный</w:t>
      </w:r>
      <w:proofErr w:type="gramEnd"/>
      <w:r w:rsidRPr="00D27A80">
        <w:rPr>
          <w:rFonts w:ascii="Times New Roman" w:eastAsia="Times New Roman" w:hAnsi="Times New Roman" w:cs="Times New Roman"/>
          <w:sz w:val="28"/>
          <w:szCs w:val="28"/>
        </w:rPr>
        <w:t xml:space="preserve"> факультет.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Для участия в заключительном (очном) этапе необходимо иметь при себе документ, удостоверяющий личность (паспорт или свидетельство о рождении).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rStyle w:val="a4"/>
          <w:sz w:val="28"/>
          <w:szCs w:val="28"/>
        </w:rPr>
        <w:t>Очный тур</w:t>
      </w:r>
      <w:r w:rsidRPr="00D27A80">
        <w:rPr>
          <w:sz w:val="28"/>
          <w:szCs w:val="28"/>
        </w:rPr>
        <w:t xml:space="preserve"> представляет собой комплекс заданий, в ходе которых выявляются знания школьников в заданной области, способность к выполнению самостоятельной творческой работы, умение устно излагать и отстаивать свою позицию, умение кратко изложить заданную тему письменно, оперативно находить решение нестандартных социальных задач.</w:t>
      </w:r>
    </w:p>
    <w:p w:rsidR="000C0C1A" w:rsidRPr="00D27A80" w:rsidRDefault="000C0C1A" w:rsidP="000C0C1A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0C0C1A" w:rsidRPr="00D27A80" w:rsidRDefault="000C0C1A" w:rsidP="000C0C1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ind w:left="720" w:hanging="360"/>
        <w:outlineLvl w:val="9"/>
        <w:rPr>
          <w:sz w:val="28"/>
          <w:szCs w:val="28"/>
        </w:rPr>
      </w:pPr>
      <w:r w:rsidRPr="00D27A80">
        <w:rPr>
          <w:sz w:val="28"/>
          <w:szCs w:val="28"/>
        </w:rPr>
        <w:t>Подведение итогов Олимпиады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53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 xml:space="preserve">Информация о дате, времени и месте показа работ отборочного (заочного) этапа и проведения апелляций размещается на сайте СФ ДГУ в разделе «Новости </w:t>
      </w:r>
      <w:proofErr w:type="spellStart"/>
      <w:proofErr w:type="gramStart"/>
      <w:r w:rsidRPr="00D27A80">
        <w:rPr>
          <w:sz w:val="28"/>
          <w:szCs w:val="28"/>
        </w:rPr>
        <w:t>сайта»не</w:t>
      </w:r>
      <w:proofErr w:type="spellEnd"/>
      <w:proofErr w:type="gramEnd"/>
      <w:r w:rsidRPr="00D27A80">
        <w:rPr>
          <w:sz w:val="28"/>
          <w:szCs w:val="28"/>
        </w:rPr>
        <w:t xml:space="preserve"> позднее, чем за три дня до даты показа работ. Работы заочного этапа могут быть показаны членами жюри только участнику Олимпиады. 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67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По итогам отборочного (заочного) этапа и утверждения их результатов Оргкомитет Олимпиады составляет окончательные списки победителей и призеров Олимпиады, оформляет свое решение протоколом и публикует его на сайте СФ ДГУ в разделе «Новости сайта».</w:t>
      </w:r>
    </w:p>
    <w:p w:rsidR="000C0C1A" w:rsidRPr="00D27A80" w:rsidRDefault="000C0C1A" w:rsidP="000C0C1A">
      <w:pPr>
        <w:pStyle w:val="4"/>
        <w:numPr>
          <w:ilvl w:val="1"/>
          <w:numId w:val="2"/>
        </w:numPr>
        <w:shd w:val="clear" w:color="auto" w:fill="auto"/>
        <w:tabs>
          <w:tab w:val="left" w:pos="1167"/>
        </w:tabs>
        <w:spacing w:line="240" w:lineRule="auto"/>
        <w:ind w:left="1440" w:hanging="360"/>
        <w:rPr>
          <w:sz w:val="28"/>
          <w:szCs w:val="28"/>
        </w:rPr>
      </w:pPr>
      <w:r w:rsidRPr="00D27A80">
        <w:rPr>
          <w:sz w:val="28"/>
          <w:szCs w:val="28"/>
        </w:rPr>
        <w:t>Победителями Олимпиады считаются участники заключительного (очного) этапа Олимпиады, награжденные дипломами I степени. Призерами Олимпиады считаются участники заключительного (очного) этапа Олимпиады, награжденные дипломами II и III степеней. Участники Олимпиады могут награждаться свидетельствами участника, памятными подаркам</w:t>
      </w:r>
      <w:bookmarkStart w:id="1" w:name="_GoBack"/>
      <w:bookmarkEnd w:id="1"/>
      <w:r w:rsidRPr="00D27A80">
        <w:rPr>
          <w:sz w:val="28"/>
          <w:szCs w:val="28"/>
        </w:rPr>
        <w:t>и, грамотами, ценными призами. Количество победителей каждого этапа Олимпиады не должно превышать 10 процентов от общего числа участников соответствующего этапа Олимпиады. Общее количество победителей и призеров каждого этапа Олимпиады не должно превышать 25 процентов от общего числа участников соответствующего этапа Олимпиады.</w:t>
      </w:r>
    </w:p>
    <w:p w:rsidR="000C0C1A" w:rsidRPr="00D27A80" w:rsidRDefault="000C0C1A" w:rsidP="000C0C1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C1A" w:rsidRPr="00D27A80" w:rsidRDefault="000C0C1A" w:rsidP="000C0C1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7A80">
        <w:rPr>
          <w:rFonts w:ascii="Times New Roman" w:hAnsi="Times New Roman" w:cs="Times New Roman"/>
          <w:b/>
          <w:sz w:val="28"/>
          <w:szCs w:val="28"/>
        </w:rPr>
        <w:t>Задания  заключительного</w:t>
      </w:r>
      <w:proofErr w:type="gramEnd"/>
      <w:r w:rsidRPr="00D27A80">
        <w:rPr>
          <w:rFonts w:ascii="Times New Roman" w:hAnsi="Times New Roman" w:cs="Times New Roman"/>
          <w:b/>
          <w:sz w:val="28"/>
          <w:szCs w:val="28"/>
        </w:rPr>
        <w:t xml:space="preserve"> этапа Олимпиады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На выполнение задания по социальной Олимпиаде дается 1,5 часа (90 минут). Работа состоит из 3 частей.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b/>
          <w:sz w:val="28"/>
          <w:szCs w:val="28"/>
        </w:rPr>
        <w:t>Часть А</w:t>
      </w:r>
      <w:r w:rsidRPr="00D27A80">
        <w:rPr>
          <w:rFonts w:ascii="Times New Roman" w:hAnsi="Times New Roman" w:cs="Times New Roman"/>
          <w:sz w:val="28"/>
          <w:szCs w:val="28"/>
        </w:rPr>
        <w:t xml:space="preserve"> включает 10 заданий с выбором ответа. За каждый правильный ответ дается два балла. Максимальное количество баллов за часть А составляет </w:t>
      </w:r>
      <w:r w:rsidRPr="00D27A80">
        <w:rPr>
          <w:rFonts w:ascii="Times New Roman" w:hAnsi="Times New Roman" w:cs="Times New Roman"/>
          <w:b/>
          <w:sz w:val="28"/>
          <w:szCs w:val="28"/>
        </w:rPr>
        <w:t>20 баллов.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proofErr w:type="gramStart"/>
      <w:r w:rsidRPr="00D27A80">
        <w:rPr>
          <w:rFonts w:ascii="Times New Roman" w:hAnsi="Times New Roman" w:cs="Times New Roman"/>
          <w:b/>
          <w:sz w:val="28"/>
          <w:szCs w:val="28"/>
        </w:rPr>
        <w:t>В</w:t>
      </w:r>
      <w:r w:rsidRPr="00D27A80">
        <w:rPr>
          <w:rFonts w:ascii="Times New Roman" w:hAnsi="Times New Roman" w:cs="Times New Roman"/>
          <w:sz w:val="28"/>
          <w:szCs w:val="28"/>
        </w:rPr>
        <w:t xml:space="preserve"> состоит</w:t>
      </w:r>
      <w:proofErr w:type="gramEnd"/>
      <w:r w:rsidRPr="00D27A80">
        <w:rPr>
          <w:rFonts w:ascii="Times New Roman" w:hAnsi="Times New Roman" w:cs="Times New Roman"/>
          <w:sz w:val="28"/>
          <w:szCs w:val="28"/>
        </w:rPr>
        <w:t xml:space="preserve"> из 10 заданий. За каждый правильный ответ дается три балла. За выполнение всех заданий части В можно получить </w:t>
      </w:r>
      <w:r w:rsidRPr="00D27A80">
        <w:rPr>
          <w:rFonts w:ascii="Times New Roman" w:hAnsi="Times New Roman" w:cs="Times New Roman"/>
          <w:b/>
          <w:sz w:val="28"/>
          <w:szCs w:val="28"/>
        </w:rPr>
        <w:t>30 баллов.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b/>
          <w:sz w:val="28"/>
          <w:szCs w:val="28"/>
        </w:rPr>
        <w:t>Часть С</w:t>
      </w:r>
      <w:r w:rsidRPr="00D27A80">
        <w:rPr>
          <w:rFonts w:ascii="Times New Roman" w:hAnsi="Times New Roman" w:cs="Times New Roman"/>
          <w:sz w:val="28"/>
          <w:szCs w:val="28"/>
        </w:rPr>
        <w:t xml:space="preserve"> включает задание с развернутым свободным ответом. Это задание требует полного ответа (дать объяснение, описание или обоснование, высказать и аргументировать </w:t>
      </w:r>
      <w:r w:rsidRPr="00D27A80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собственное). Выполняя его, участники могут проявить свои знания и умения на том содержании, которое будет более привлекательно. Задание оценивается в </w:t>
      </w:r>
      <w:r w:rsidRPr="00D27A80">
        <w:rPr>
          <w:rFonts w:ascii="Times New Roman" w:hAnsi="Times New Roman" w:cs="Times New Roman"/>
          <w:b/>
          <w:sz w:val="28"/>
          <w:szCs w:val="28"/>
        </w:rPr>
        <w:t xml:space="preserve">20 баллов. 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 xml:space="preserve">Баллы, полученные вами за все выполненные задания, суммируются. Всего участники </w:t>
      </w:r>
      <w:proofErr w:type="gramStart"/>
      <w:r w:rsidRPr="00D27A80">
        <w:rPr>
          <w:rFonts w:ascii="Times New Roman" w:hAnsi="Times New Roman" w:cs="Times New Roman"/>
          <w:sz w:val="28"/>
          <w:szCs w:val="28"/>
        </w:rPr>
        <w:t>могут  получить</w:t>
      </w:r>
      <w:proofErr w:type="gramEnd"/>
      <w:r w:rsidRPr="00D27A80">
        <w:rPr>
          <w:rFonts w:ascii="Times New Roman" w:hAnsi="Times New Roman" w:cs="Times New Roman"/>
          <w:sz w:val="28"/>
          <w:szCs w:val="28"/>
        </w:rPr>
        <w:t xml:space="preserve"> </w:t>
      </w:r>
      <w:r w:rsidRPr="00D27A80">
        <w:rPr>
          <w:rFonts w:ascii="Times New Roman" w:hAnsi="Times New Roman" w:cs="Times New Roman"/>
          <w:b/>
          <w:sz w:val="28"/>
          <w:szCs w:val="28"/>
        </w:rPr>
        <w:t xml:space="preserve">70 баллов. </w:t>
      </w:r>
      <w:r w:rsidRPr="00D27A80">
        <w:rPr>
          <w:rFonts w:ascii="Times New Roman" w:hAnsi="Times New Roman" w:cs="Times New Roman"/>
          <w:sz w:val="28"/>
          <w:szCs w:val="28"/>
        </w:rPr>
        <w:t xml:space="preserve">Победителями станут участники, </w:t>
      </w:r>
      <w:proofErr w:type="gramStart"/>
      <w:r w:rsidRPr="00D27A80">
        <w:rPr>
          <w:rFonts w:ascii="Times New Roman" w:hAnsi="Times New Roman" w:cs="Times New Roman"/>
          <w:sz w:val="28"/>
          <w:szCs w:val="28"/>
        </w:rPr>
        <w:t>которые  наберут</w:t>
      </w:r>
      <w:proofErr w:type="gramEnd"/>
      <w:r w:rsidRPr="00D27A80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за оба этапа, т.е. максимально </w:t>
      </w:r>
      <w:r w:rsidRPr="00D27A80">
        <w:rPr>
          <w:rFonts w:ascii="Times New Roman" w:hAnsi="Times New Roman" w:cs="Times New Roman"/>
          <w:b/>
          <w:sz w:val="28"/>
          <w:szCs w:val="28"/>
        </w:rPr>
        <w:t>100 баллов.</w:t>
      </w:r>
    </w:p>
    <w:p w:rsidR="000C0C1A" w:rsidRPr="00D27A80" w:rsidRDefault="000C0C1A" w:rsidP="000C0C1A">
      <w:pPr>
        <w:rPr>
          <w:b/>
          <w:sz w:val="28"/>
          <w:szCs w:val="28"/>
        </w:rPr>
      </w:pPr>
    </w:p>
    <w:p w:rsidR="000C0C1A" w:rsidRPr="00D27A80" w:rsidRDefault="000C0C1A" w:rsidP="000C0C1A">
      <w:pPr>
        <w:rPr>
          <w:rFonts w:ascii="Times New Roman" w:hAnsi="Times New Roman" w:cs="Times New Roman"/>
          <w:b/>
          <w:sz w:val="28"/>
          <w:szCs w:val="28"/>
        </w:rPr>
      </w:pPr>
      <w:r w:rsidRPr="00D27A80">
        <w:rPr>
          <w:rFonts w:ascii="Times New Roman" w:hAnsi="Times New Roman" w:cs="Times New Roman"/>
          <w:b/>
          <w:sz w:val="28"/>
          <w:szCs w:val="28"/>
        </w:rPr>
        <w:t>Социальная работа 10-11 классы</w:t>
      </w:r>
    </w:p>
    <w:p w:rsidR="000C0C1A" w:rsidRPr="00D27A80" w:rsidRDefault="000C0C1A" w:rsidP="000C0C1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«Моё участие в волонтерской деятельности».</w:t>
      </w:r>
    </w:p>
    <w:p w:rsidR="000C0C1A" w:rsidRPr="00D27A80" w:rsidRDefault="000C0C1A" w:rsidP="000C0C1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«Социальные проблемы моего поселения и возможности их решения».</w:t>
      </w:r>
    </w:p>
    <w:p w:rsidR="000C0C1A" w:rsidRPr="00D27A80" w:rsidRDefault="000C0C1A" w:rsidP="000C0C1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«Семья - первичный институт социализации личности».</w:t>
      </w:r>
    </w:p>
    <w:p w:rsidR="000C0C1A" w:rsidRPr="00D27A80" w:rsidRDefault="000C0C1A" w:rsidP="000C0C1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«Социализация молодого человека в современном мире».</w:t>
      </w:r>
    </w:p>
    <w:p w:rsidR="000C0C1A" w:rsidRPr="00D27A80" w:rsidRDefault="000C0C1A" w:rsidP="000C0C1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«Проблемы современной молодежи и пути их решения».</w:t>
      </w:r>
    </w:p>
    <w:p w:rsidR="000C0C1A" w:rsidRPr="00D27A80" w:rsidRDefault="000C0C1A" w:rsidP="000C0C1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«Профессиональное самоопределение старшеклассника и потребности рынка труда».</w:t>
      </w:r>
    </w:p>
    <w:p w:rsidR="000C0C1A" w:rsidRPr="00D27A80" w:rsidRDefault="000C0C1A" w:rsidP="000C0C1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«Молодёжная субкультура: «за» и «против»».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Style w:val="3"/>
          <w:rFonts w:eastAsiaTheme="minorHAnsi"/>
          <w:sz w:val="28"/>
          <w:szCs w:val="28"/>
        </w:rPr>
        <w:t xml:space="preserve">Примечание: </w:t>
      </w:r>
      <w:r w:rsidRPr="00D27A80">
        <w:rPr>
          <w:rStyle w:val="3"/>
          <w:rFonts w:eastAsiaTheme="minorHAnsi"/>
          <w:b w:val="0"/>
          <w:sz w:val="28"/>
          <w:szCs w:val="28"/>
        </w:rPr>
        <w:t xml:space="preserve">участникам предстоит </w:t>
      </w:r>
      <w:r w:rsidRPr="00D27A80">
        <w:rPr>
          <w:rFonts w:ascii="Times New Roman" w:hAnsi="Times New Roman" w:cs="Times New Roman"/>
          <w:sz w:val="28"/>
          <w:szCs w:val="28"/>
        </w:rPr>
        <w:t xml:space="preserve">подготовить презентацию творческой работы на одну из предложенных тем. 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Жюри оценивает текст и презентацию.</w:t>
      </w:r>
    </w:p>
    <w:p w:rsidR="000C0C1A" w:rsidRPr="00D27A80" w:rsidRDefault="000C0C1A" w:rsidP="000C0C1A">
      <w:pPr>
        <w:widowControl w:val="0"/>
        <w:numPr>
          <w:ilvl w:val="0"/>
          <w:numId w:val="1"/>
        </w:numPr>
        <w:tabs>
          <w:tab w:val="left" w:pos="67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Текст - до 10 ма</w:t>
      </w:r>
      <w:r w:rsidRPr="00D27A80">
        <w:rPr>
          <w:rStyle w:val="30"/>
          <w:rFonts w:eastAsiaTheme="minorHAnsi"/>
          <w:sz w:val="28"/>
          <w:szCs w:val="28"/>
        </w:rPr>
        <w:t>ши</w:t>
      </w:r>
      <w:r w:rsidRPr="00D27A80">
        <w:rPr>
          <w:rFonts w:ascii="Times New Roman" w:hAnsi="Times New Roman" w:cs="Times New Roman"/>
          <w:sz w:val="28"/>
          <w:szCs w:val="28"/>
        </w:rPr>
        <w:t xml:space="preserve">нописных страниц, полуторным интервалом, размером 14 шрифта </w:t>
      </w:r>
      <w:proofErr w:type="gramStart"/>
      <w:r w:rsidRPr="00D27A80">
        <w:rPr>
          <w:rFonts w:ascii="Times New Roman" w:hAnsi="Times New Roman" w:cs="Times New Roman"/>
          <w:sz w:val="28"/>
          <w:szCs w:val="28"/>
        </w:rPr>
        <w:t>и  с</w:t>
      </w:r>
      <w:proofErr w:type="gramEnd"/>
      <w:r w:rsidRPr="00D27A80">
        <w:rPr>
          <w:rFonts w:ascii="Times New Roman" w:hAnsi="Times New Roman" w:cs="Times New Roman"/>
          <w:sz w:val="28"/>
          <w:szCs w:val="28"/>
        </w:rPr>
        <w:t xml:space="preserve"> полями - 2 см. Ссылки на использованные источники, если таковые есть, обязательны.</w:t>
      </w:r>
    </w:p>
    <w:p w:rsidR="000C0C1A" w:rsidRPr="00D27A80" w:rsidRDefault="000C0C1A" w:rsidP="000C0C1A">
      <w:pPr>
        <w:widowControl w:val="0"/>
        <w:numPr>
          <w:ilvl w:val="0"/>
          <w:numId w:val="1"/>
        </w:numPr>
        <w:tabs>
          <w:tab w:val="left" w:pos="68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 xml:space="preserve">Электронная презентация (формат </w:t>
      </w:r>
      <w:r w:rsidRPr="00D27A80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D27A80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D27A80">
        <w:rPr>
          <w:rFonts w:ascii="Times New Roman" w:hAnsi="Times New Roman" w:cs="Times New Roman"/>
          <w:sz w:val="28"/>
          <w:szCs w:val="28"/>
        </w:rPr>
        <w:t>должна  отражать</w:t>
      </w:r>
      <w:proofErr w:type="gramEnd"/>
      <w:r w:rsidRPr="00D27A80">
        <w:rPr>
          <w:rFonts w:ascii="Times New Roman" w:hAnsi="Times New Roman" w:cs="Times New Roman"/>
          <w:sz w:val="28"/>
          <w:szCs w:val="28"/>
        </w:rPr>
        <w:t xml:space="preserve"> все основные идеи творческой работы.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Время, отведенное на презентацию – 5-7 минут</w:t>
      </w:r>
    </w:p>
    <w:p w:rsidR="000C0C1A" w:rsidRPr="00D27A80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По материалам, представленным конкурсантом, проводится дискуссия.</w:t>
      </w:r>
    </w:p>
    <w:p w:rsidR="000C0C1A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C1A" w:rsidRDefault="000C0C1A" w:rsidP="000C0C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580" w:rsidRDefault="00AA2580"/>
    <w:sectPr w:rsidR="00AA2580" w:rsidSect="000C0C1A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4DF9"/>
    <w:multiLevelType w:val="multilevel"/>
    <w:tmpl w:val="2C9E32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E862CBB"/>
    <w:multiLevelType w:val="multilevel"/>
    <w:tmpl w:val="787A66AE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715DE5"/>
    <w:multiLevelType w:val="multilevel"/>
    <w:tmpl w:val="D53853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FFD61E8"/>
    <w:multiLevelType w:val="multilevel"/>
    <w:tmpl w:val="A5CC26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C437A1F"/>
    <w:multiLevelType w:val="multilevel"/>
    <w:tmpl w:val="50E6E6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1A"/>
    <w:rsid w:val="000C0C1A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AB31E-2DAF-4F84-BC3B-872275E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0C0C1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C0C1A"/>
    <w:pPr>
      <w:widowControl w:val="0"/>
      <w:shd w:val="clear" w:color="auto" w:fill="FFFFFF"/>
      <w:spacing w:before="18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en-US"/>
    </w:rPr>
  </w:style>
  <w:style w:type="character" w:customStyle="1" w:styleId="a3">
    <w:name w:val="Основной текст_"/>
    <w:basedOn w:val="a0"/>
    <w:link w:val="4"/>
    <w:locked/>
    <w:rsid w:val="000C0C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0C0C1A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3">
    <w:name w:val="Основной текст (3) + Полужирный"/>
    <w:basedOn w:val="a0"/>
    <w:rsid w:val="000C0C1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0">
    <w:name w:val="Основной текст (3)"/>
    <w:basedOn w:val="a0"/>
    <w:rsid w:val="000C0C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">
    <w:name w:val="Основной текст (3) + Не полужирный"/>
    <w:aliases w:val="Не курсив"/>
    <w:basedOn w:val="a0"/>
    <w:rsid w:val="000C0C1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4">
    <w:name w:val="Основной текст + Полужирный"/>
    <w:aliases w:val="Курсив"/>
    <w:basedOn w:val="a3"/>
    <w:rsid w:val="000C0C1A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2018-11-26T14:26:00Z</dcterms:created>
  <dcterms:modified xsi:type="dcterms:W3CDTF">2018-11-26T14:26:00Z</dcterms:modified>
</cp:coreProperties>
</file>