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0E" w:rsidRDefault="005E210E" w:rsidP="005E21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Экономика -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Какую из функций: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средство платежа;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мера стоимости;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средство обращения;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средство сбережения;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мировые деньги.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выполняют деньги при использовании их в следующих операциях: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покупка или продажа товаров; - в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уплата налогов; - а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цен на товары; - б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погашение долгов; - а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выплата заработной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платы?–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:rsidR="005E210E" w:rsidRDefault="005E210E" w:rsidP="005E21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Пирожки заменяют булочки в потреблении, а масло дополняет. Что произойдёт на соответствующих рынках, если цена булочек понизится:</w:t>
      </w:r>
    </w:p>
    <w:p w:rsidR="005E210E" w:rsidRDefault="005E210E" w:rsidP="005E2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цены на пирожки и масло снизится;</w:t>
      </w:r>
    </w:p>
    <w:p w:rsidR="005E210E" w:rsidRDefault="005E210E" w:rsidP="005E2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цена на пирожки возрастёт, а цена на масло понизится;</w:t>
      </w:r>
    </w:p>
    <w:p w:rsidR="005E210E" w:rsidRDefault="005E210E" w:rsidP="005E2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цена на пирожки упадёт, а цена на масло повысится;</w:t>
      </w:r>
    </w:p>
    <w:p w:rsidR="005E210E" w:rsidRDefault="005E210E" w:rsidP="005E2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цены на пирожки и масло вырастут?</w:t>
      </w:r>
    </w:p>
    <w:p w:rsidR="005E210E" w:rsidRDefault="005E210E" w:rsidP="005E2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Причиной циклических кризисов в экономике является:</w:t>
      </w:r>
    </w:p>
    <w:p w:rsidR="005E210E" w:rsidRDefault="005E210E" w:rsidP="005E210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несоответствие уровня доходов уровню цен;</w:t>
      </w:r>
    </w:p>
    <w:p w:rsidR="005E210E" w:rsidRDefault="005E210E" w:rsidP="005E210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государственное регулирование экономики;</w:t>
      </w:r>
    </w:p>
    <w:p w:rsidR="005E210E" w:rsidRDefault="005E210E" w:rsidP="005E210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выполнение требований профсоюзов о повышении заработной платы;</w:t>
      </w:r>
    </w:p>
    <w:p w:rsidR="005E210E" w:rsidRDefault="005E210E" w:rsidP="005E210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ошибки при планировании.</w:t>
      </w:r>
    </w:p>
    <w:p w:rsidR="005E210E" w:rsidRDefault="005E210E" w:rsidP="005E210E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Шоковая терапия – это: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национализация предприятия;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возвращение собственности владельцам;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усиление роли государства в экономике;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либерализация цен.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Современное государство воздействует на цены: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привлекая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спекулянтов 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уголовной ответственности;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через налоговую систему;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создавая альтернативный государственный сектор;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с помощью уговоров предпринимателей.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В мировом хозяйстве преобладает: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сфера услуг;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сельское хозяйство;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промышленность;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транспорт.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Верно ли суждение? При рыночной системе: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Произведенный продукт принадлежит собственнику средств производства.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Обеспечивается высокий уровень доходов всего населения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верно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б) верно только Б;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верно А и Б;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оба неверны.</w:t>
      </w: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становите соответствие, последовательность запись сочетанием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букв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например, АБВ):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2"/>
        <w:gridCol w:w="4753"/>
      </w:tblGrid>
      <w:tr w:rsidR="005E210E" w:rsidTr="00B1736E"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Виды монополий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признаки</w:t>
            </w:r>
          </w:p>
        </w:tc>
      </w:tr>
      <w:tr w:rsidR="005E210E" w:rsidTr="00B1736E"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картель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раздел рынков сбыта</w:t>
            </w:r>
          </w:p>
        </w:tc>
      </w:tr>
      <w:tr w:rsidR="005E210E" w:rsidTr="00B1736E"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синдикат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управление другими компаниями</w:t>
            </w:r>
          </w:p>
        </w:tc>
      </w:tr>
      <w:tr w:rsidR="005E210E" w:rsidTr="00B1736E"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трест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объединение предприятий разных отраслей</w:t>
            </w:r>
          </w:p>
        </w:tc>
      </w:tr>
      <w:tr w:rsidR="005E210E" w:rsidTr="00B1736E"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концерн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единое производственное и коммерческое управление</w:t>
            </w:r>
          </w:p>
        </w:tc>
      </w:tr>
      <w:tr w:rsidR="005E210E" w:rsidTr="00B1736E"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холдинг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10E" w:rsidRDefault="005E210E" w:rsidP="00B1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сбыт осуществляется через общую контору</w:t>
            </w:r>
          </w:p>
        </w:tc>
      </w:tr>
    </w:tbl>
    <w:p w:rsidR="005E210E" w:rsidRDefault="005E210E" w:rsidP="005E21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Оптимальное поведение экономических субъектов означает:</w:t>
      </w:r>
    </w:p>
    <w:p w:rsidR="005E210E" w:rsidRDefault="005E210E" w:rsidP="005E2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стремление к получению максимального результата при данных затратах;</w:t>
      </w:r>
    </w:p>
    <w:p w:rsidR="005E210E" w:rsidRDefault="005E210E" w:rsidP="005E2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б)  минимизацию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затрат при заданном результате;</w:t>
      </w:r>
    </w:p>
    <w:p w:rsidR="005E210E" w:rsidRDefault="005E210E" w:rsidP="005E2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комбинации товаров, при которой затраты равны выручке;</w:t>
      </w:r>
    </w:p>
    <w:p w:rsidR="005E210E" w:rsidRDefault="005E210E" w:rsidP="005E2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получение полезности от потребляемых благ в рамках своего дохода.</w:t>
      </w:r>
    </w:p>
    <w:p w:rsidR="005E210E" w:rsidRDefault="005E210E" w:rsidP="005E2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Цены факторов труда и капитала равны 300 и 400 рублей за единицу, объемы их применения при производстве заданного количества товара – 4 и 6 единиц соответственно.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Суммарные затраты производителя этого товара составляют: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а) 3600 рублей                         б) 700 рублей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в) 7000 рублей                          г) недостаточно информации.</w:t>
      </w:r>
    </w:p>
    <w:p w:rsidR="005E210E" w:rsidRDefault="005E210E" w:rsidP="005E2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10E" w:rsidRDefault="005E210E" w:rsidP="005E2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Кривая предложения на долгосрочных временных интервалах для отрасли: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с возрастающими издержками – вертикальная линия;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с убывающими издержками – горизонтальная линия;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с постоянными издержками – горизонтальная линия;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с постоянными издержками – вертикальная линия.</w:t>
      </w:r>
    </w:p>
    <w:p w:rsidR="005E210E" w:rsidRDefault="005E210E" w:rsidP="005E2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12.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рынка монополистической конкуренции в долгосрочном периоде получают прибыль: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равную прибыли чистой монополии;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нормальную;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превышающую нормальную;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могут нести убытки.</w:t>
      </w:r>
    </w:p>
    <w:p w:rsidR="005E210E" w:rsidRDefault="005E210E" w:rsidP="005E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13. Совершенная ценовая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дискриминация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это практика: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продажи различных объемов товара по одной цене;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продажи одинакового объема товара по разным ценам;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продажи каждой единицы товара по цене ее спроса;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продажи каждой единицы товара по максимальной цене.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На рынке олигополии фирма может рассчитывать на рост величины спроса на свой товар при: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  росте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расценок на рекламу;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росте цен на дополняющие товары;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снижении цены товара конкурирующей фирмы;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увеличении цены товара конкурирующей фирмы.</w:t>
      </w:r>
    </w:p>
    <w:p w:rsidR="005E210E" w:rsidRDefault="005E210E" w:rsidP="005E210E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Пусть суммарная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заработная  плата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двух рабочих составляет 46 долл.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найме конкурентной фирмой третьего рабочего их общая заработная плата составит 60 долл. Тогда:</w:t>
      </w:r>
    </w:p>
    <w:p w:rsidR="005E210E" w:rsidRDefault="005E210E" w:rsidP="005E210E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предельный продукт первого и второго рабочего в денежном выражении равен 23 долл.;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предельный продукт третьего рабочего равен 20 долл.;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предельный продукт третьего рабочего равен 14 долл.;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фирма не должна нанимать третьего рабочего.</w:t>
      </w:r>
    </w:p>
    <w:p w:rsidR="005E210E" w:rsidRDefault="005E210E" w:rsidP="005E2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10E" w:rsidRDefault="005E210E" w:rsidP="005E210E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Студент положил 100$ в банк и через год получил 112$. При том, что инфляция за этот год составила 10%, номинальная процентная ставка равна:</w:t>
      </w:r>
    </w:p>
    <w:p w:rsidR="005E210E" w:rsidRDefault="005E210E" w:rsidP="005E210E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2%                                                  в) 22%</w:t>
      </w:r>
    </w:p>
    <w:p w:rsidR="005E210E" w:rsidRDefault="005E210E" w:rsidP="005E210E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12%                                                г) 10%.</w:t>
      </w:r>
    </w:p>
    <w:p w:rsidR="005E210E" w:rsidRDefault="005E210E" w:rsidP="005E2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3"/>
          <w:sz w:val="28"/>
          <w:szCs w:val="28"/>
          <w:lang w:eastAsia="ru-RU"/>
        </w:rPr>
        <w:t>Какие из приведенных ситуаций являются примерами отрицательных внешних эффектов?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 xml:space="preserve">     а) популярный кинофильм возобновляет моду </w:t>
      </w:r>
      <w:proofErr w:type="gramStart"/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>на гимнастические обручи</w:t>
      </w:r>
      <w:proofErr w:type="gramEnd"/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 xml:space="preserve"> и цена на них возрастает;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 xml:space="preserve">     б) производитель электронного оборудования осуществляет выбросы растворителей в грунт, что наносит ущерб водоснабжению;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 xml:space="preserve">     в) сосед делает красивую клумбу во дворе дома;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 xml:space="preserve">     г) предприятие возводит новый цех по разработанному и утвержденному проекту.</w:t>
      </w:r>
    </w:p>
    <w:p w:rsidR="005E210E" w:rsidRDefault="005E210E" w:rsidP="005E2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18. В качестве примера государственных трансфертных платежей можно рассматривать: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выплату зарплаты работникам государственного сектора;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пенсии, пособия по безработице;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предоставление кредитов другим странам;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расходы на оборону.</w:t>
      </w:r>
    </w:p>
    <w:p w:rsidR="005E210E" w:rsidRDefault="005E210E" w:rsidP="005E2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 проведении денежно-кредитной политики государством стоимость жизни в стране регулируется за счет: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контроля инфляционных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процессов ;</w:t>
      </w:r>
      <w:proofErr w:type="gramEnd"/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изменения продолжительности выплаты пособий по безработице;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изменения ставок налогообложения домохозяйств;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выплаты социальных трансфертов.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20. Общественные блага отличаются от частных тем, что: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а) рынок производит их в большем объеме;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б) их потребление одним человеком не уменьшает их полезности для других;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в) они могут быть проданы отдельным покупателям;</w:t>
      </w:r>
    </w:p>
    <w:p w:rsidR="005E210E" w:rsidRDefault="005E210E" w:rsidP="005E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г) их потребление растет с увеличением дохода.</w:t>
      </w: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5DEA"/>
    <w:multiLevelType w:val="hybridMultilevel"/>
    <w:tmpl w:val="A9941A84"/>
    <w:lvl w:ilvl="0" w:tplc="250C8B04">
      <w:start w:val="17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01475"/>
    <w:multiLevelType w:val="hybridMultilevel"/>
    <w:tmpl w:val="47B2CDA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0E"/>
    <w:rsid w:val="005E210E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601AF-7B41-47DD-A4BB-F896390C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10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2018-11-26T14:20:00Z</dcterms:created>
  <dcterms:modified xsi:type="dcterms:W3CDTF">2018-11-26T14:20:00Z</dcterms:modified>
</cp:coreProperties>
</file>